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9D6C" w14:textId="71939AEB" w:rsidR="00870CDE" w:rsidRDefault="00E11AE8" w:rsidP="00CD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55">
        <w:rPr>
          <w:rFonts w:ascii="Times New Roman" w:hAnsi="Times New Roman" w:cs="Times New Roman"/>
          <w:b/>
          <w:sz w:val="24"/>
          <w:szCs w:val="24"/>
        </w:rPr>
        <w:t>DECLARATIE</w:t>
      </w:r>
      <w:r w:rsidR="00CD3A55">
        <w:rPr>
          <w:rFonts w:ascii="Times New Roman" w:hAnsi="Times New Roman" w:cs="Times New Roman"/>
          <w:b/>
          <w:sz w:val="24"/>
          <w:szCs w:val="24"/>
        </w:rPr>
        <w:t xml:space="preserve"> CONFLICT DE INTERESE</w:t>
      </w:r>
    </w:p>
    <w:p w14:paraId="46AB22C1" w14:textId="77777777" w:rsidR="00CD3A55" w:rsidRP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05A1B" w14:textId="2CF41FC1" w:rsidR="00CD3A55" w:rsidRDefault="00CD3A55" w:rsidP="00CD3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neîncadrarea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CDF3218" w14:textId="77777777" w:rsid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97C2" w14:textId="77777777" w:rsidR="00CD3A55" w:rsidRPr="00CD3A55" w:rsidRDefault="00CD3A55" w:rsidP="00572F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D9FF7" w14:textId="3F48D31B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C93" w:rsidRPr="006C7C9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6C7C93" w:rsidRPr="006C7C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7C93" w:rsidRPr="006C7C9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6C7C93" w:rsidRPr="006C7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C93" w:rsidRPr="006C7C93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="006C7C93" w:rsidRPr="006C7C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7C93" w:rsidRPr="006C7C93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6C7C93" w:rsidRPr="006C7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C93" w:rsidRPr="006C7C9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C7C93" w:rsidRPr="006C7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C93" w:rsidRPr="006C7C93">
        <w:rPr>
          <w:rFonts w:ascii="Times New Roman" w:hAnsi="Times New Roman" w:cs="Times New Roman"/>
          <w:sz w:val="24"/>
          <w:szCs w:val="24"/>
        </w:rPr>
        <w:t>conștientizare</w:t>
      </w:r>
      <w:proofErr w:type="spellEnd"/>
      <w:r w:rsidR="006C7C93" w:rsidRPr="006C7C93">
        <w:rPr>
          <w:rFonts w:ascii="Times New Roman" w:hAnsi="Times New Roman" w:cs="Times New Roman"/>
          <w:sz w:val="24"/>
          <w:szCs w:val="24"/>
        </w:rPr>
        <w:t xml:space="preserve"> cod CPV- 79952000-2</w:t>
      </w:r>
      <w:r w:rsidR="006C7C9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CD3A55">
        <w:rPr>
          <w:rFonts w:ascii="Times New Roman" w:hAnsi="Times New Roman" w:cs="Times New Roman"/>
          <w:sz w:val="24"/>
          <w:szCs w:val="24"/>
        </w:rPr>
        <w:t xml:space="preserve"> cod SMIS </w:t>
      </w:r>
      <w:r>
        <w:rPr>
          <w:rFonts w:ascii="Times New Roman" w:hAnsi="Times New Roman" w:cs="Times New Roman"/>
          <w:sz w:val="24"/>
          <w:szCs w:val="24"/>
        </w:rPr>
        <w:t>348973</w:t>
      </w:r>
      <w:r w:rsidRPr="00CD3A5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326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286/2009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încadrez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ipotezele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142/2012,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Extras OUG 66/2011:</w:t>
      </w:r>
    </w:p>
    <w:p w14:paraId="36B30616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>"Art 14</w:t>
      </w:r>
    </w:p>
    <w:p w14:paraId="76652F17" w14:textId="0CFD56AF" w:rsidR="00AB6F24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parcursul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aplicării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persoane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juridice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drept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lua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evita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natură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determine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apariția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anume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există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legături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structurile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acționariatului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membrii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comisiei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evaluare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deține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pachetul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majoritar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acțiuni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două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firme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participante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același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tip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Incălcarea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sancționează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deduceri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excluderi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cheltuielile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solicitate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plată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rambursare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funcție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lastRenderedPageBreak/>
        <w:t>prejudiciul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posibil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deja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."</w:t>
      </w:r>
      <w:proofErr w:type="gramEnd"/>
    </w:p>
    <w:p w14:paraId="2C72ECB5" w14:textId="687B9FCA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Art. 15 </w:t>
      </w:r>
    </w:p>
    <w:p w14:paraId="792C5BC9" w14:textId="4FEF9B11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 (1)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depunerea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căreia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află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definit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art. 14.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perioada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derulării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notifice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scris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îndată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entitatea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organizat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înlăturarea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respective."</w:t>
      </w:r>
    </w:p>
    <w:p w14:paraId="27BDF97E" w14:textId="5554709C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192CA4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A5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66D26F8F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BB81612" w14:textId="320EB4F0" w:rsidR="00CD3A55" w:rsidRDefault="00CD3A55" w:rsidP="00572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2370F17B" w14:textId="7777777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CC93C" w14:textId="11712372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</w:t>
      </w:r>
    </w:p>
    <w:p w14:paraId="3C699851" w14:textId="5324F1D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B5E9428" w14:textId="74D4BA5B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p w14:paraId="76DAF6AC" w14:textId="3CED4673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75B4735B" w14:textId="724D9B93" w:rsidR="00CD3A55" w:rsidRP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CD3A55" w:rsidRPr="00CD3A5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99966" w14:textId="77777777" w:rsidR="00146654" w:rsidRDefault="00146654">
      <w:pPr>
        <w:spacing w:line="240" w:lineRule="auto"/>
      </w:pPr>
      <w:r>
        <w:separator/>
      </w:r>
    </w:p>
  </w:endnote>
  <w:endnote w:type="continuationSeparator" w:id="0">
    <w:p w14:paraId="2F0AD4E3" w14:textId="77777777" w:rsidR="00146654" w:rsidRDefault="00146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6671" w14:textId="00219EFD" w:rsidR="00E11AE8" w:rsidRDefault="008B5F1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C472CB" wp14:editId="73EDAD63">
          <wp:simplePos x="0" y="0"/>
          <wp:positionH relativeFrom="column">
            <wp:posOffset>4343400</wp:posOffset>
          </wp:positionH>
          <wp:positionV relativeFrom="paragraph">
            <wp:posOffset>-194310</wp:posOffset>
          </wp:positionV>
          <wp:extent cx="960120" cy="960120"/>
          <wp:effectExtent l="0" t="0" r="0" b="0"/>
          <wp:wrapNone/>
          <wp:docPr id="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7D">
      <w:rPr>
        <w:noProof/>
      </w:rPr>
      <w:drawing>
        <wp:anchor distT="0" distB="0" distL="114300" distR="114300" simplePos="0" relativeHeight="251657728" behindDoc="1" locked="0" layoutInCell="1" allowOverlap="1" wp14:anchorId="3474AC24" wp14:editId="7AFCA51C">
          <wp:simplePos x="0" y="0"/>
          <wp:positionH relativeFrom="column">
            <wp:posOffset>612775</wp:posOffset>
          </wp:positionH>
          <wp:positionV relativeFrom="paragraph">
            <wp:posOffset>-66040</wp:posOffset>
          </wp:positionV>
          <wp:extent cx="812800" cy="812800"/>
          <wp:effectExtent l="0" t="0" r="6350" b="635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2F850" w14:textId="77777777" w:rsidR="00E11AE8" w:rsidRDefault="004C3C7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0FEDF" w14:textId="77777777" w:rsidR="00146654" w:rsidRDefault="00146654">
      <w:pPr>
        <w:spacing w:after="0"/>
      </w:pPr>
      <w:r>
        <w:separator/>
      </w:r>
    </w:p>
  </w:footnote>
  <w:footnote w:type="continuationSeparator" w:id="0">
    <w:p w14:paraId="6109C841" w14:textId="77777777" w:rsidR="00146654" w:rsidRDefault="001466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B2DC7" w14:textId="77777777" w:rsidR="00E11AE8" w:rsidRDefault="004C3C7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11B59BA7" wp14:editId="7F210A6A">
          <wp:simplePos x="0" y="0"/>
          <wp:positionH relativeFrom="column">
            <wp:posOffset>4994275</wp:posOffset>
          </wp:positionH>
          <wp:positionV relativeFrom="paragraph">
            <wp:posOffset>-4445</wp:posOffset>
          </wp:positionV>
          <wp:extent cx="675005" cy="6750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1998B6B" wp14:editId="6A865053">
          <wp:extent cx="3177540" cy="670560"/>
          <wp:effectExtent l="0" t="0" r="3810" b="0"/>
          <wp:docPr id="4" name="Picture 4" descr="C:\..\..\AppData\Local\Packages\Microsoft.Windows.Photos_8wekyb3d8bbwe\TempState\ShareServiceTempFolder\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..\..\AppData\Local\Packages\Microsoft.Windows.Photos_8wekyb3d8bbwe\TempState\ShareServiceTempFolder\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7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E990" w14:textId="77777777" w:rsidR="00E11AE8" w:rsidRDefault="00E11AE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  <w:p w14:paraId="7DF7EA9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Proiect cofinanţat din Fondul Social European prin Programul Educație si Ocupare 2021-2027</w:t>
    </w: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 </w:t>
    </w:r>
  </w:p>
  <w:p w14:paraId="2AF076CF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Prioritate: </w:t>
    </w:r>
    <w:r w:rsidRPr="00870CDE">
      <w:rPr>
        <w:rFonts w:ascii="Times New Roman" w:eastAsia="Times New Roman" w:hAnsi="Times New Roman" w:cs="Times New Roman"/>
        <w:iCs/>
        <w:sz w:val="18"/>
        <w:szCs w:val="20"/>
        <w:lang w:val="it-IT"/>
      </w:rPr>
      <w:t>P1.Modernizarea instituțiilor pieței muncii</w:t>
    </w:r>
  </w:p>
  <w:p w14:paraId="660A9AB8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 xml:space="preserve">Titlu Apel: 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Consolidarea dialogului social și a parteneriatelor pentru ocupare și formare II – Federații – relansare 2025</w:t>
    </w:r>
  </w:p>
  <w:p w14:paraId="3FDE7589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Obiectiv specific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: ESO4.2_Modernizarea instituțiilor și a serviciilor pieței muncii pentru ca acestea să evalueze și să anticipeze necesitățile în materie de competențe, să asigure o asistență promptă </w:t>
    </w:r>
  </w:p>
  <w:p w14:paraId="544FE9C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și personalizată și să sprijine corelarea cererii și a ofertei, tranzițiile și mobilitatea pe piața muncii</w:t>
    </w:r>
  </w:p>
  <w:p w14:paraId="18C93FEE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Titlul proiectului: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 Consolidarea dialogului social si a parteneriatelor pentru ocupare si formare</w:t>
    </w:r>
  </w:p>
  <w:p w14:paraId="7BA65ADC" w14:textId="77777777" w:rsidR="00E11AE8" w:rsidRPr="00870CDE" w:rsidRDefault="004C3C7D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Cod apel: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PEO/644/PEO_P1/OP4/ESO4.2/PEO_A7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 xml:space="preserve">Cod proiect: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348973  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Nr. contract finantare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>: OIR 1038/28.01.2026</w:t>
    </w:r>
  </w:p>
  <w:p w14:paraId="37F89C1D" w14:textId="77777777" w:rsidR="00E11AE8" w:rsidRPr="00870CDE" w:rsidRDefault="00E11AE8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3A"/>
    <w:rsid w:val="000418CF"/>
    <w:rsid w:val="000E258D"/>
    <w:rsid w:val="00146654"/>
    <w:rsid w:val="004C3C7D"/>
    <w:rsid w:val="00572F67"/>
    <w:rsid w:val="006C7C93"/>
    <w:rsid w:val="006D28B0"/>
    <w:rsid w:val="00870CDE"/>
    <w:rsid w:val="008B5F1B"/>
    <w:rsid w:val="00A654CE"/>
    <w:rsid w:val="00A9633A"/>
    <w:rsid w:val="00AB6F24"/>
    <w:rsid w:val="00BD1359"/>
    <w:rsid w:val="00CB3C95"/>
    <w:rsid w:val="00CD3A55"/>
    <w:rsid w:val="00D76243"/>
    <w:rsid w:val="00D8146D"/>
    <w:rsid w:val="00DA0731"/>
    <w:rsid w:val="00E11AE8"/>
    <w:rsid w:val="00F76B70"/>
    <w:rsid w:val="00FE742C"/>
    <w:rsid w:val="2ABB082E"/>
    <w:rsid w:val="56A725B8"/>
    <w:rsid w:val="650B2B4B"/>
    <w:rsid w:val="784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2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2CAED9-C173-4110-A959-277523E8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consultant junior</cp:lastModifiedBy>
  <cp:revision>3</cp:revision>
  <dcterms:created xsi:type="dcterms:W3CDTF">2026-04-06T15:41:00Z</dcterms:created>
  <dcterms:modified xsi:type="dcterms:W3CDTF">2026-04-14T12:56:00Z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D5001C78B33C4B75995735F7702C69E1_13</vt:lpwstr>
  </property>
</Properties>
</file>